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rPr>
          <w:rFonts w:hint="default"/>
          <w:b/>
          <w:bCs/>
          <w:sz w:val="24"/>
        </w:rPr>
      </w:pPr>
      <w:r>
        <w:rPr>
          <w:rFonts w:hint="default"/>
          <w:b/>
          <w:bCs/>
          <w:sz w:val="24"/>
        </w:rPr>
        <w:t>RNN and LSTM are sequential models</w:t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RNN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sz w:val="24"/>
        </w:rPr>
      </w:pPr>
      <w:r>
        <w:rPr>
          <w:b/>
          <w:bCs/>
          <w:sz w:val="24"/>
        </w:rPr>
        <w:t>LSTM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numPr>
          <w:ilvl w:val="0"/>
          <w:numId w:val="2"/>
        </w:numPr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numPr>
          <w:ilvl w:val="2"/>
          <w:numId w:val="2"/>
        </w:numPr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numPr>
          <w:ilvl w:val="1"/>
          <w:numId w:val="2"/>
        </w:numPr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BIRDIRECTIONAL RNN (aka Elmo)</w:t>
      </w:r>
    </w:p>
    <w:p>
      <w:pPr>
        <w:rPr>
          <w:sz w:val="24"/>
        </w:rPr>
      </w:pPr>
      <w:r>
        <w:rPr>
          <w:sz w:val="24"/>
        </w:rPr>
        <w:t>In order to capture both ways of context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C is the final hidden state in the encoder part, which captures all the info from the previous hidden state in the sentence; the decoder takes in C as the first hidden state, and a special token (i.e `&lt;END&gt;`) of the previous output as the current input, CWh + &lt;END&gt;Wx + b to predict y(1), it unrolls C.</w:t>
      </w:r>
    </w:p>
    <w:p>
      <w:pPr>
        <w:numPr>
          <w:ilvl w:val="0"/>
          <w:numId w:val="1"/>
        </w:num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BEAM SEARCH</w:t>
      </w:r>
      <w:r>
        <w:rPr>
          <w:rStyle w:val="5"/>
          <w:b/>
          <w:bCs/>
          <w:sz w:val="24"/>
        </w:rPr>
        <w:fldChar w:fldCharType="end"/>
      </w:r>
      <w:r>
        <w:rPr>
          <w:rStyle w:val="5"/>
          <w:b/>
          <w:bCs/>
          <w:sz w:val="24"/>
        </w:rPr>
        <w:t xml:space="preserve"> </w:t>
      </w:r>
      <w:r>
        <w:t>(b/c greedy search is very inefficiency)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I.e., step 1, pick the top 3 words; in step 2, pick the top 3 on top of step 1,</w:t>
      </w:r>
      <w:r>
        <w:rPr>
          <w:rFonts w:hint="eastAsia"/>
          <w:sz w:val="24"/>
        </w:rPr>
        <w:t xml:space="preserve"> </w:t>
      </w:r>
      <w:r>
        <w:rPr>
          <w:sz w:val="24"/>
        </w:rPr>
        <w:t>and so on. If k =1, then it becomes a greedy search</w:t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Stopping criterion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sz w:val="24"/>
        </w:rPr>
      </w:pPr>
      <w:r>
        <w:rPr>
          <w:sz w:val="24"/>
        </w:rPr>
        <w:t>Problem</w:t>
      </w:r>
    </w:p>
    <w:p>
      <w:pPr>
        <w:rPr>
          <w:sz w:val="24"/>
        </w:rPr>
      </w:pPr>
      <w:r>
        <w:rPr>
          <w:sz w:val="24"/>
        </w:rPr>
        <w:t>Longer sentences have lower scores b/c accumulated multiplication</w:t>
      </w:r>
    </w:p>
    <w:p>
      <w:pPr>
        <w:rPr>
          <w:sz w:val="24"/>
        </w:rPr>
      </w:pPr>
      <w:r>
        <w:rPr>
          <w:sz w:val="24"/>
        </w:rPr>
        <w:t>Fix: normalize by the length. Use this to select the top one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487920" cy="38989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3"/>
        </w:numPr>
        <w:jc w:val="left"/>
        <w:rPr>
          <w:sz w:val="24"/>
        </w:rPr>
      </w:pPr>
      <w:r>
        <w:rPr>
          <w:sz w:val="24"/>
        </w:rPr>
        <w:t>Bleu score (a measurement to compare multiple seq-2-seq results, i.e., translations)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7117080" cy="468630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17697" cy="468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Issue: short translations tend to have a better score, to add penalize based on length: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6819900" cy="2621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20491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5"/>
          <w:b/>
          <w:bCs/>
          <w:sz w:val="24"/>
        </w:rPr>
        <w:t>ATTENTION</w:t>
      </w:r>
      <w:r>
        <w:rPr>
          <w:rStyle w:val="5"/>
          <w:b/>
          <w:bCs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5"/>
          <w:b/>
          <w:bCs/>
          <w:sz w:val="24"/>
        </w:rPr>
        <w:t>TRANSFORMER</w:t>
      </w:r>
      <w:r>
        <w:rPr>
          <w:rStyle w:val="5"/>
          <w:b/>
          <w:bCs/>
          <w:sz w:val="24"/>
        </w:rPr>
        <w:fldChar w:fldCharType="end"/>
      </w:r>
    </w:p>
    <w:p>
      <w:pPr>
        <w:numPr>
          <w:ilvl w:val="0"/>
          <w:numId w:val="5"/>
        </w:numPr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5"/>
          <w:sz w:val="24"/>
        </w:rPr>
        <w:t>Self-attention</w:t>
      </w:r>
      <w:r>
        <w:rPr>
          <w:rStyle w:val="5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4"/>
          <w:color w:val="FF0000"/>
          <w:sz w:val="24"/>
        </w:rPr>
        <w:fldChar w:fldCharType="end"/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767070" cy="1087120"/>
            <wp:effectExtent l="0" t="0" r="24130" b="508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2"/>
        </w:numPr>
        <w:rPr>
          <w:sz w:val="24"/>
        </w:rPr>
      </w:pPr>
      <w:r>
        <w:rPr>
          <w:sz w:val="24"/>
        </w:rPr>
        <w:t>D is the depth of k if k matrix if key shape == (..., seq_len_k, depth),</w:t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Multi-head attention</w:t>
      </w:r>
    </w:p>
    <w:p>
      <w:pPr>
        <w:rPr>
          <w:sz w:val="24"/>
        </w:rPr>
      </w:pPr>
      <w:r>
        <w:rPr>
          <w:sz w:val="24"/>
        </w:rPr>
        <w:t>To look at a certain word’s interactions with different positions in the sentence.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Different head has different weights for Q,K,V, they are like kernels in CNN. Computations are the same across different heads but with different weights can extract different info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834130" cy="2567305"/>
            <wp:effectExtent l="0" t="0" r="1270" b="2349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default"/>
          <w:sz w:val="24"/>
        </w:rPr>
        <w:t>Architectural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Positional encodings can affect the word embeddings, but if the relative weight of the positional encoding is small, the sum will retain the semantic meaning of the words.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4396105" cy="1981200"/>
            <wp:effectExtent l="0" t="0" r="2349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</w:rPr>
      </w:pPr>
      <w:r>
        <w:rPr>
          <w:rFonts w:hint="default"/>
          <w:sz w:val="24"/>
        </w:rPr>
        <w:t>Positional embedding vs encoding: encoding is a function that transform a value to another (sin, cos); embedding is a learned lookup value.</w:t>
      </w:r>
      <w:bookmarkStart w:id="0" w:name="_GoBack"/>
      <w:bookmarkEnd w:id="0"/>
    </w:p>
    <w:p>
      <w:pPr>
        <w:rPr>
          <w:sz w:val="24"/>
        </w:rPr>
      </w:pPr>
      <w:r>
        <w:rPr>
          <w:sz w:val="24"/>
        </w:rPr>
        <w:t>Encoder provides k,v matrix, decoder provides q matrix. what masking does is it blocks out the last part of the sentence to mimic what the network will need to do at test time or during prediction.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sz w:val="24"/>
        </w:rPr>
      </w:pPr>
      <w:r>
        <w:rPr>
          <w:sz w:val="24"/>
        </w:rPr>
        <w:t>Pretraining</w:t>
      </w:r>
    </w:p>
    <w:p>
      <w:pPr>
        <w:numPr>
          <w:ilvl w:val="0"/>
          <w:numId w:val="6"/>
        </w:numPr>
        <w:rPr>
          <w:b/>
          <w:bCs/>
          <w:sz w:val="24"/>
        </w:rPr>
      </w:pPr>
      <w:r>
        <w:rPr>
          <w:b/>
          <w:bCs/>
          <w:sz w:val="24"/>
        </w:rPr>
        <w:t>LEARNING WORDING EMBEDDING</w:t>
      </w:r>
    </w:p>
    <w:p>
      <w:pPr>
        <w:tabs>
          <w:tab w:val="left" w:pos="420"/>
        </w:tabs>
        <w:rPr>
          <w:b/>
          <w:bCs/>
          <w:sz w:val="24"/>
        </w:rPr>
      </w:pPr>
      <w:r>
        <w:rPr>
          <w:b/>
          <w:bCs/>
          <w:sz w:val="24"/>
        </w:rPr>
        <w:t>Word2vec: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Skip-grams</w:t>
      </w:r>
    </w:p>
    <w:p>
      <w:pPr>
        <w:ind w:left="420"/>
        <w:rPr>
          <w:sz w:val="24"/>
        </w:rPr>
      </w:pPr>
      <w:r>
        <w:rPr>
          <w:sz w:val="24"/>
        </w:rPr>
        <w:t>Learning context word’s embedding by predicting randomly chosen target word (within a window)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Problem: softmax needs probabilities of all the prediction first, very expensive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0" distR="0">
            <wp:extent cx="4008120" cy="13563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Theta_t is the parameters associate with the output t. what’s the probability t being the true label given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Cbow: using sounding few words(depends on window size) to predict the context word</w:t>
      </w:r>
    </w:p>
    <w:p>
      <w:pPr>
        <w:numPr>
          <w:ilvl w:val="0"/>
          <w:numId w:val="7"/>
        </w:numPr>
        <w:ind w:left="420"/>
        <w:rPr>
          <w:sz w:val="24"/>
        </w:rPr>
      </w:pPr>
      <w:r>
        <w:rPr>
          <w:sz w:val="24"/>
        </w:rPr>
        <w:t>Negative sampling</w:t>
      </w:r>
    </w:p>
    <w:p>
      <w:pPr>
        <w:ind w:left="420"/>
        <w:rPr>
          <w:sz w:val="24"/>
        </w:rPr>
      </w:pPr>
      <w:r>
        <w:rPr>
          <w:sz w:val="24"/>
        </w:rPr>
        <w:t>Give a pair of words, and predict if they are context-target pairs within a window(with true pair and randomly picked pairs).</w:t>
      </w:r>
    </w:p>
    <w:p>
      <w:pPr>
        <w:ind w:left="420"/>
        <w:rPr>
          <w:sz w:val="24"/>
        </w:rPr>
      </w:pPr>
      <w:r>
        <w:rPr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</w:rPr>
      </w:pPr>
      <w:r>
        <w:rPr>
          <w:sz w:val="24"/>
        </w:rPr>
        <w:t>Instead of computing a softmax across the entire vocabulary, negative sampling computes binary-class classification across vocabulary, which is much cheaper</w:t>
      </w:r>
    </w:p>
    <w:p>
      <w:pPr>
        <w:numPr>
          <w:ilvl w:val="0"/>
          <w:numId w:val="7"/>
        </w:numPr>
        <w:rPr>
          <w:sz w:val="24"/>
        </w:rPr>
      </w:pPr>
      <w:r>
        <w:rPr>
          <w:sz w:val="24"/>
        </w:rPr>
        <w:t>Glove</w:t>
      </w:r>
    </w:p>
    <w:p>
      <w:pPr>
        <w:rPr>
          <w:sz w:val="24"/>
        </w:rPr>
      </w:pPr>
      <w:r>
        <w:rPr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It captures how many times context and target words appear near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004F2A"/>
    <w:rsid w:val="00007D00"/>
    <w:rsid w:val="00036057"/>
    <w:rsid w:val="00065FE9"/>
    <w:rsid w:val="00066697"/>
    <w:rsid w:val="00072EB7"/>
    <w:rsid w:val="000D1F8C"/>
    <w:rsid w:val="001367D5"/>
    <w:rsid w:val="00196D7E"/>
    <w:rsid w:val="001B6DD8"/>
    <w:rsid w:val="00260434"/>
    <w:rsid w:val="0034255E"/>
    <w:rsid w:val="00376EDA"/>
    <w:rsid w:val="003C076B"/>
    <w:rsid w:val="003D3485"/>
    <w:rsid w:val="003E525F"/>
    <w:rsid w:val="00491A2E"/>
    <w:rsid w:val="004A3849"/>
    <w:rsid w:val="004C7752"/>
    <w:rsid w:val="004F0FF2"/>
    <w:rsid w:val="005277F2"/>
    <w:rsid w:val="0054740B"/>
    <w:rsid w:val="00576379"/>
    <w:rsid w:val="005A36E7"/>
    <w:rsid w:val="005D4272"/>
    <w:rsid w:val="005D6371"/>
    <w:rsid w:val="00611ED4"/>
    <w:rsid w:val="006512C5"/>
    <w:rsid w:val="00655C47"/>
    <w:rsid w:val="006E48F2"/>
    <w:rsid w:val="00710CBE"/>
    <w:rsid w:val="00774266"/>
    <w:rsid w:val="007C74C9"/>
    <w:rsid w:val="008120A3"/>
    <w:rsid w:val="0085482A"/>
    <w:rsid w:val="008711EB"/>
    <w:rsid w:val="00892755"/>
    <w:rsid w:val="009163C6"/>
    <w:rsid w:val="009455C1"/>
    <w:rsid w:val="00962507"/>
    <w:rsid w:val="009B4A8C"/>
    <w:rsid w:val="00A13075"/>
    <w:rsid w:val="00AB3414"/>
    <w:rsid w:val="00B24CF1"/>
    <w:rsid w:val="00B95C38"/>
    <w:rsid w:val="00C15125"/>
    <w:rsid w:val="00C4718E"/>
    <w:rsid w:val="00C607DA"/>
    <w:rsid w:val="00CC2084"/>
    <w:rsid w:val="00D51753"/>
    <w:rsid w:val="00D52A78"/>
    <w:rsid w:val="00DC71A7"/>
    <w:rsid w:val="00E11690"/>
    <w:rsid w:val="00E35FB1"/>
    <w:rsid w:val="00E57F87"/>
    <w:rsid w:val="00F047F0"/>
    <w:rsid w:val="00FA0C10"/>
    <w:rsid w:val="179F1BAD"/>
    <w:rsid w:val="1D341230"/>
    <w:rsid w:val="1EF69E8C"/>
    <w:rsid w:val="262F8677"/>
    <w:rsid w:val="2B1F6C6F"/>
    <w:rsid w:val="33733359"/>
    <w:rsid w:val="3796750F"/>
    <w:rsid w:val="38FFC33E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AB9454"/>
    <w:rsid w:val="5FD55450"/>
    <w:rsid w:val="5FE7C84D"/>
    <w:rsid w:val="69CF8A95"/>
    <w:rsid w:val="6C36AC59"/>
    <w:rsid w:val="6D756ABC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BFF1A95"/>
    <w:rsid w:val="7CBB090E"/>
    <w:rsid w:val="7CFFB43C"/>
    <w:rsid w:val="7D6DFE47"/>
    <w:rsid w:val="7D714C06"/>
    <w:rsid w:val="7DEDDB00"/>
    <w:rsid w:val="7DFEE0B8"/>
    <w:rsid w:val="7DFF64AC"/>
    <w:rsid w:val="7EA5954B"/>
    <w:rsid w:val="7EBCF5CB"/>
    <w:rsid w:val="7EEEFF2F"/>
    <w:rsid w:val="7EF7F76A"/>
    <w:rsid w:val="7F3EFCFC"/>
    <w:rsid w:val="7FBF924A"/>
    <w:rsid w:val="7FE1F8E8"/>
    <w:rsid w:val="7FF748FE"/>
    <w:rsid w:val="7FFBCB50"/>
    <w:rsid w:val="7FFF82A9"/>
    <w:rsid w:val="7FFF8E64"/>
    <w:rsid w:val="80FEA695"/>
    <w:rsid w:val="9A9F76F4"/>
    <w:rsid w:val="A2F3A3FA"/>
    <w:rsid w:val="AFE1724B"/>
    <w:rsid w:val="AFFBFC18"/>
    <w:rsid w:val="B7DFA59C"/>
    <w:rsid w:val="BDCF7044"/>
    <w:rsid w:val="BDFB2C93"/>
    <w:rsid w:val="BEF31D22"/>
    <w:rsid w:val="BF7EDE70"/>
    <w:rsid w:val="DEE97997"/>
    <w:rsid w:val="DEFF7FC5"/>
    <w:rsid w:val="EAFFC4BD"/>
    <w:rsid w:val="EB7FF93C"/>
    <w:rsid w:val="EB8F58F3"/>
    <w:rsid w:val="EECFD411"/>
    <w:rsid w:val="EEFE18C7"/>
    <w:rsid w:val="EF5E6EAB"/>
    <w:rsid w:val="EFA7D5AA"/>
    <w:rsid w:val="EFE3C729"/>
    <w:rsid w:val="EFF70FEA"/>
    <w:rsid w:val="EFFFA746"/>
    <w:rsid w:val="F2F788EE"/>
    <w:rsid w:val="F32FA3FF"/>
    <w:rsid w:val="F67DA935"/>
    <w:rsid w:val="F777CFE8"/>
    <w:rsid w:val="FAF7F4FA"/>
    <w:rsid w:val="FBFB1652"/>
    <w:rsid w:val="FD884E6B"/>
    <w:rsid w:val="FE2477C2"/>
    <w:rsid w:val="FED913B0"/>
    <w:rsid w:val="FEDF8196"/>
    <w:rsid w:val="FEFBA732"/>
    <w:rsid w:val="FF19AD73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2"/>
    <w:uiPriority w:val="0"/>
    <w:rPr>
      <w:color w:val="0000FF"/>
      <w:u w:val="single"/>
    </w:rPr>
  </w:style>
  <w:style w:type="paragraph" w:styleId="6">
    <w:name w:val="List Paragraph"/>
    <w:basedOn w:val="1"/>
    <w:uiPriority w:val="99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653</Words>
  <Characters>3727</Characters>
  <Lines>31</Lines>
  <Paragraphs>8</Paragraphs>
  <TotalTime>523</TotalTime>
  <ScaleCrop>false</ScaleCrop>
  <LinksUpToDate>false</LinksUpToDate>
  <CharactersWithSpaces>4372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2022-12-29T17:06:00Z</dcterms:created>
  <dc:creator>Backer</dc:creator>
  <cp:lastModifiedBy>Backer</cp:lastModifiedBy>
  <dcterms:modified xsi:type="dcterms:W3CDTF">2023-02-16T16:34:16Z</dcterms:modified>
  <cp:revision>64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